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4400"/>
        <w:tblLook w:firstColumn="1" w:firstRow="1" w:lastColumn="0" w:lastRow="0" w:noHBand="0" w:noVBand="1" w:val="04A0"/>
        <w:tblLayout w:type="fixed"/>
      </w:tblPr>
      <w:tblGrid>
        <w:gridCol w:w="8136"/>
        <w:gridCol w:w="8136"/>
      </w:tblGrid>
      <w:tr>
        <w:tc>
          <w:tcPr>
            <w:tcW w:type="dxa" w:w="7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0" w:after="0"/>
            </w:pPr>
          </w:p>
          <w:p>
            <w:pPr>
              <w:spacing w:after="20" w:before="0"/>
              <w:jc w:val="center"/>
            </w:pPr>
            <w:r>
              <w:rPr>
                <w:b/>
                <w:color w:val="660000"/>
                <w:sz w:val="32"/>
              </w:rPr>
              <w:t>Teams Score Sheet</w:t>
            </w:r>
          </w:p>
          <w:p>
            <w:pPr>
              <w:spacing w:before="0" w:after="20"/>
            </w:pPr>
            <w:r>
              <w:rPr>
                <w:b/>
                <w:sz w:val="15"/>
              </w:rPr>
              <w:t>No.: ____  Team: ______________________________  IMP: ______  VP: ______</w:t>
            </w:r>
          </w:p>
          <w:p>
            <w:pPr>
              <w:spacing w:before="0" w:after="20"/>
            </w:pPr>
            <w:r>
              <w:rPr>
                <w:b/>
                <w:sz w:val="15"/>
              </w:rPr>
              <w:t>Round: ______  Table: ______  vs Team: ____________________________________</w:t>
            </w:r>
          </w:p>
          <w:tbl>
            <w:tblPr>
              <w:tblStyle w:val="TableGrid"/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</w:tblGrid>
            <w:tr>
              <w:tc>
                <w:tcPr>
                  <w:tcW w:type="dxa" w:w="510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Board</w:t>
                  </w:r>
                </w:p>
              </w:tc>
              <w:tc>
                <w:tcPr>
                  <w:tcW w:type="dxa" w:w="113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Contract</w:t>
                  </w:r>
                </w:p>
              </w:tc>
              <w:tc>
                <w:tcPr>
                  <w:tcW w:type="dxa" w:w="39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By</w:t>
                  </w:r>
                </w:p>
              </w:tc>
              <w:tc>
                <w:tcPr>
                  <w:tcW w:type="dxa" w:w="39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Lead</w:t>
                  </w:r>
                </w:p>
              </w:tc>
              <w:tc>
                <w:tcPr>
                  <w:tcW w:type="dxa" w:w="45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Tricks</w:t>
                  </w:r>
                </w:p>
              </w:tc>
              <w:tc>
                <w:tcPr>
                  <w:tcW w:type="dxa" w:w="79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Open</w:t>
                    <w:br/>
                    <w:t>(+/−)</w:t>
                  </w:r>
                </w:p>
              </w:tc>
              <w:tc>
                <w:tcPr>
                  <w:tcW w:type="dxa" w:w="79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Closed</w:t>
                    <w:br/>
                    <w:t>(+/−)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Diff</w:t>
                    <w:br/>
                    <w:t>(+)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Diff</w:t>
                    <w:br/>
                    <w:t>(−)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IMP</w:t>
                    <w:br/>
                    <w:t>(+)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IMP</w:t>
                    <w:br/>
                    <w:t>(−)</w:t>
                  </w: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113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39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39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45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79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79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>
              <w:tc>
                <w:tcPr>
                  <w:tcW w:type="dxa" w:w="2494"/>
                  <w:gridSpan w:val="2"/>
                  <w:shd w:fill="EDEDED" w:val="clear"/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b/>
                      <w:sz w:val="12"/>
                    </w:rPr>
                    <w:t>Scale of IMP</w:t>
                  </w:r>
                </w:p>
              </w:tc>
              <w:tc>
                <w:tcPr>
                  <w:tcW w:type="dxa" w:w="4251"/>
                  <w:gridSpan w:val="3"/>
                  <w:shd w:fill="EDEDED" w:val="clear"/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b/>
                      <w:color w:val="660000"/>
                      <w:sz w:val="12"/>
                    </w:rPr>
                    <w:t>Continuous VP Scale (8 boards)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0 - 10  0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750 - 890  13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0   10.00 - 10.00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15   15.23 - 4.77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30   18.37 - 1.63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20 - 40  1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900 - 1090  14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   10.44 - 9.56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16   15.50 - 4.50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31   18.53 - 1.47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50 - 80  2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1100 - 1290  15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   10.86 - 9.14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17   15.75 - 4.25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32   18.68 - 1.32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90 - 120  3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1300 - 1490  16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   11.27 - 8.73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18   16.00 - 4.00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33   18.83 - 1.17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130 - 160  4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1500 - 1740  17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   11.67 - 8.33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19   16.23 - 3.77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34   18.97 - 1.03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170 - 210  5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1750 - 1990  18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5   12.05 - 7.95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20   16.46 - 3.54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35   19.11 - 0.89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220 - 260  6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2000 - 2240  19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6   12.42 - 7.58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21   16.68 - 3.32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36   19.24 - 0.76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270 - 310  7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2250 - 2490  20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7   12.77 - 7.23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22   16.90 - 3.10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37   19.37 - 0.63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320 - 360  8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2500 - 2990  21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8   13.12 - 6.88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23   17.11 - 2.89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38   19.50 - 0.50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370 - 420  9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3000 - 3490  22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9   13.45 - 6.55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24   17.31 - 2.69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39   19.62 - 0.38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430 - 490  10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3500 - 3990  23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10   13.78 - 6.22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25   17.50 - 2.50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40   19.74 - 0.26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500 - 590  11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4000 - ...  24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11   14.09 - 5.91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26   17.69 - 2.31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41   19.85 - 0.15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600 - 740  12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12   14.39 - 5.61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27   17.87 - 2.13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42   19.95 - 0.05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13   14.68 - 5.32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28   18.04 - 1.96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43   20.00 - 0.00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14   14.96 - 5.04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29   18.21 - 1.79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</w:tc>
        <w:tc>
          <w:tcPr>
            <w:tcW w:type="dxa" w:w="7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0" w:after="0"/>
            </w:pPr>
          </w:p>
          <w:p>
            <w:pPr>
              <w:spacing w:after="20" w:before="0"/>
              <w:jc w:val="center"/>
            </w:pPr>
            <w:r>
              <w:rPr>
                <w:b/>
                <w:color w:val="660000"/>
                <w:sz w:val="32"/>
              </w:rPr>
              <w:t>Teams Score Sheet</w:t>
            </w:r>
          </w:p>
          <w:p>
            <w:pPr>
              <w:spacing w:before="0" w:after="20"/>
            </w:pPr>
            <w:r>
              <w:rPr>
                <w:b/>
                <w:sz w:val="15"/>
              </w:rPr>
              <w:t>No.: ____  Team: ______________________________  IMP: ______  VP: ______</w:t>
            </w:r>
          </w:p>
          <w:p>
            <w:pPr>
              <w:spacing w:before="0" w:after="20"/>
            </w:pPr>
            <w:r>
              <w:rPr>
                <w:b/>
                <w:sz w:val="15"/>
              </w:rPr>
              <w:t>Round: ______  Table: ______  vs Team: ____________________________________</w:t>
            </w:r>
          </w:p>
          <w:tbl>
            <w:tblPr>
              <w:tblStyle w:val="TableGrid"/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  <w:gridCol w:w="655"/>
            </w:tblGrid>
            <w:tr>
              <w:tc>
                <w:tcPr>
                  <w:tcW w:type="dxa" w:w="510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Board</w:t>
                  </w:r>
                </w:p>
              </w:tc>
              <w:tc>
                <w:tcPr>
                  <w:tcW w:type="dxa" w:w="113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Contract</w:t>
                  </w:r>
                </w:p>
              </w:tc>
              <w:tc>
                <w:tcPr>
                  <w:tcW w:type="dxa" w:w="39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By</w:t>
                  </w:r>
                </w:p>
              </w:tc>
              <w:tc>
                <w:tcPr>
                  <w:tcW w:type="dxa" w:w="39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Lead</w:t>
                  </w:r>
                </w:p>
              </w:tc>
              <w:tc>
                <w:tcPr>
                  <w:tcW w:type="dxa" w:w="45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Tricks</w:t>
                  </w:r>
                </w:p>
              </w:tc>
              <w:tc>
                <w:tcPr>
                  <w:tcW w:type="dxa" w:w="79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Open</w:t>
                    <w:br/>
                    <w:t>(+/−)</w:t>
                  </w:r>
                </w:p>
              </w:tc>
              <w:tc>
                <w:tcPr>
                  <w:tcW w:type="dxa" w:w="794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Closed</w:t>
                    <w:br/>
                    <w:t>(+/−)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Diff</w:t>
                    <w:br/>
                    <w:t>(+)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Diff</w:t>
                    <w:br/>
                    <w:t>(−)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IMP</w:t>
                    <w:br/>
                    <w:t>(+)</w:t>
                  </w:r>
                </w:p>
              </w:tc>
              <w:tc>
                <w:tcPr>
                  <w:tcW w:type="dxa" w:w="567"/>
                  <w:shd w:fill="EDEDED" w:val="clea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1"/>
                    </w:rPr>
                    <w:t>IMP</w:t>
                    <w:br/>
                    <w:t>(−)</w:t>
                  </w: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113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39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45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794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  <w:tc>
                <w:tcPr>
                  <w:tcW w:type="dxa" w:w="567"/>
                </w:tcPr>
                <w:p>
                  <w:pPr>
                    <w:spacing w:before="140" w:after="140"/>
                    <w:jc w:val="center"/>
                  </w:pPr>
                </w:p>
              </w:tc>
            </w:tr>
            <w:tr>
              <w:tc>
                <w:tcPr>
                  <w:tcW w:type="dxa" w:w="5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113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39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39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45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79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79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type="dxa" w:w="567"/>
                </w:tcPr>
                <w:p>
                  <w:pPr>
                    <w:spacing w:before="100" w:after="100"/>
                    <w:jc w:val="center"/>
                  </w:pPr>
                  <w:r>
                    <w:t xml:space="preserve"> </w:t>
                  </w:r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>
              <w:tc>
                <w:tcPr>
                  <w:tcW w:type="dxa" w:w="2494"/>
                  <w:gridSpan w:val="2"/>
                  <w:shd w:fill="EDEDED" w:val="clear"/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b/>
                      <w:sz w:val="12"/>
                    </w:rPr>
                    <w:t>Scale of IMP</w:t>
                  </w:r>
                </w:p>
              </w:tc>
              <w:tc>
                <w:tcPr>
                  <w:tcW w:type="dxa" w:w="4251"/>
                  <w:gridSpan w:val="3"/>
                  <w:shd w:fill="EDEDED" w:val="clear"/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b/>
                      <w:color w:val="660000"/>
                      <w:sz w:val="12"/>
                    </w:rPr>
                    <w:t>Continuous VP Scale (8 boards)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0 - 10  0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750 - 890  13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0   10.00 - 10.00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15   15.23 - 4.77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30   18.37 - 1.63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20 - 40  1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900 - 1090  14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   10.44 - 9.56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16   15.50 - 4.50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31   18.53 - 1.47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50 - 80  2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1100 - 1290  15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   10.86 - 9.14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17   15.75 - 4.25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32   18.68 - 1.32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90 - 120  3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1300 - 1490  16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   11.27 - 8.73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18   16.00 - 4.00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33   18.83 - 1.17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130 - 160  4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1500 - 1740  17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   11.67 - 8.33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19   16.23 - 3.77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34   18.97 - 1.03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170 - 210  5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1750 - 1990  18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5   12.05 - 7.95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20   16.46 - 3.54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35   19.11 - 0.89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220 - 260  6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2000 - 2240  19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6   12.42 - 7.58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21   16.68 - 3.32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36   19.24 - 0.76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270 - 310  7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2250 - 2490  20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7   12.77 - 7.23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22   16.90 - 3.10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37   19.37 - 0.63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320 - 360  8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2500 - 2990  21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8   13.12 - 6.88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23   17.11 - 2.89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38   19.50 - 0.50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370 - 420  9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3000 - 3490  22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9   13.45 - 6.55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24   17.31 - 2.69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39   19.62 - 0.38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430 - 490  10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3500 - 3990  23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10   13.78 - 6.22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25   17.50 - 2.50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40   19.74 - 0.26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500 - 590  11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4000 - ...  24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11   14.09 - 5.91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26   17.69 - 2.31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41   19.85 - 0.15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600 - 740  12</w:t>
                  </w: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12   14.39 - 5.61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27   17.87 - 2.13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42   19.95 - 0.05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13   14.68 - 5.32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28   18.04 - 1.96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43   20.00 - 0.00</w:t>
                  </w:r>
                </w:p>
              </w:tc>
            </w:tr>
            <w:tr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24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14   14.96 - 5.04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sz w:val="12"/>
                    </w:rPr>
                    <w:t>29   18.21 - 1.79</w:t>
                  </w:r>
                </w:p>
              </w:tc>
              <w:tc>
                <w:tcPr>
                  <w:tcW w:type="dxa" w:w="1417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</w:tc>
      </w:tr>
    </w:tbl>
    <w:sectPr w:rsidR="00FC693F" w:rsidRPr="0006063C" w:rsidSect="00034616">
      <w:pgSz w:w="16839" w:h="11907" w:orient="landscape"/>
      <w:pgMar w:top="283" w:right="283" w:bottom="170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